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1041"/>
      <w:r w:rsidRPr="007C6C4E">
        <w:rPr>
          <w:sz w:val="30"/>
          <w:szCs w:val="30"/>
        </w:rPr>
        <w:lastRenderedPageBreak/>
        <w:t>Table of Contents</w:t>
      </w:r>
      <w:bookmarkEnd w:id="0"/>
    </w:p>
    <w:p w14:paraId="67616DF2" w14:textId="77777777" w:rsidR="007C6C4E" w:rsidRPr="007C6C4E" w:rsidRDefault="007C6C4E" w:rsidP="007C6C4E"/>
    <w:p w14:paraId="7063A5F9" w14:textId="77777777" w:rsidR="00D90397"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D90397">
        <w:rPr>
          <w:noProof/>
        </w:rPr>
        <w:t>Table of Contents</w:t>
      </w:r>
      <w:r w:rsidR="00D90397">
        <w:rPr>
          <w:noProof/>
        </w:rPr>
        <w:tab/>
      </w:r>
      <w:r w:rsidR="00D90397">
        <w:rPr>
          <w:noProof/>
        </w:rPr>
        <w:fldChar w:fldCharType="begin"/>
      </w:r>
      <w:r w:rsidR="00D90397">
        <w:rPr>
          <w:noProof/>
        </w:rPr>
        <w:instrText xml:space="preserve"> PAGEREF _Toc501091041 \h </w:instrText>
      </w:r>
      <w:r w:rsidR="00D90397">
        <w:rPr>
          <w:noProof/>
        </w:rPr>
      </w:r>
      <w:r w:rsidR="00D90397">
        <w:rPr>
          <w:noProof/>
        </w:rPr>
        <w:fldChar w:fldCharType="separate"/>
      </w:r>
      <w:r w:rsidR="00D90397">
        <w:rPr>
          <w:noProof/>
        </w:rPr>
        <w:t>2</w:t>
      </w:r>
      <w:r w:rsidR="00D90397">
        <w:rPr>
          <w:noProof/>
        </w:rPr>
        <w:fldChar w:fldCharType="end"/>
      </w:r>
    </w:p>
    <w:p w14:paraId="39E343FC" w14:textId="77777777" w:rsidR="00D90397" w:rsidRDefault="00D90397">
      <w:pPr>
        <w:pStyle w:val="TOC2"/>
        <w:rPr>
          <w:rFonts w:eastAsiaTheme="minorEastAsia"/>
          <w:b w:val="0"/>
          <w:noProof/>
          <w:lang w:eastAsia="en-GB"/>
        </w:rPr>
      </w:pPr>
      <w:r w:rsidRPr="00B62B39">
        <w:rPr>
          <w:noProof/>
          <w:u w:val="single"/>
        </w:rPr>
        <w:t>User Need Overview &amp; Concept Introduction</w:t>
      </w:r>
      <w:r>
        <w:rPr>
          <w:noProof/>
        </w:rPr>
        <w:tab/>
      </w:r>
      <w:r>
        <w:rPr>
          <w:noProof/>
        </w:rPr>
        <w:fldChar w:fldCharType="begin"/>
      </w:r>
      <w:r>
        <w:rPr>
          <w:noProof/>
        </w:rPr>
        <w:instrText xml:space="preserve"> PAGEREF _Toc501091042 \h </w:instrText>
      </w:r>
      <w:r>
        <w:rPr>
          <w:noProof/>
        </w:rPr>
      </w:r>
      <w:r>
        <w:rPr>
          <w:noProof/>
        </w:rPr>
        <w:fldChar w:fldCharType="separate"/>
      </w:r>
      <w:r>
        <w:rPr>
          <w:noProof/>
        </w:rPr>
        <w:t>1</w:t>
      </w:r>
      <w:r>
        <w:rPr>
          <w:noProof/>
        </w:rPr>
        <w:fldChar w:fldCharType="end"/>
      </w:r>
    </w:p>
    <w:p w14:paraId="5EB3DE0E" w14:textId="77777777" w:rsidR="00D90397" w:rsidRDefault="00D90397">
      <w:pPr>
        <w:pStyle w:val="TOC2"/>
        <w:rPr>
          <w:rFonts w:eastAsiaTheme="minorEastAsia"/>
          <w:b w:val="0"/>
          <w:noProof/>
          <w:lang w:eastAsia="en-GB"/>
        </w:rPr>
      </w:pPr>
      <w:r w:rsidRPr="00B62B39">
        <w:rPr>
          <w:noProof/>
          <w:u w:val="single"/>
        </w:rPr>
        <w:t>Data gathering and requirements</w:t>
      </w:r>
      <w:r>
        <w:rPr>
          <w:noProof/>
        </w:rPr>
        <w:tab/>
      </w:r>
      <w:r>
        <w:rPr>
          <w:noProof/>
        </w:rPr>
        <w:fldChar w:fldCharType="begin"/>
      </w:r>
      <w:r>
        <w:rPr>
          <w:noProof/>
        </w:rPr>
        <w:instrText xml:space="preserve"> PAGEREF _Toc501091043 \h </w:instrText>
      </w:r>
      <w:r>
        <w:rPr>
          <w:noProof/>
        </w:rPr>
      </w:r>
      <w:r>
        <w:rPr>
          <w:noProof/>
        </w:rPr>
        <w:fldChar w:fldCharType="separate"/>
      </w:r>
      <w:r>
        <w:rPr>
          <w:noProof/>
        </w:rPr>
        <w:t>1</w:t>
      </w:r>
      <w:r>
        <w:rPr>
          <w:noProof/>
        </w:rPr>
        <w:fldChar w:fldCharType="end"/>
      </w:r>
    </w:p>
    <w:p w14:paraId="355AB22D" w14:textId="77777777" w:rsidR="00D90397" w:rsidRDefault="00D90397">
      <w:pPr>
        <w:pStyle w:val="TOC2"/>
        <w:rPr>
          <w:rFonts w:eastAsiaTheme="minorEastAsia"/>
          <w:b w:val="0"/>
          <w:noProof/>
          <w:lang w:eastAsia="en-GB"/>
        </w:rPr>
      </w:pPr>
      <w:r w:rsidRPr="00B62B39">
        <w:rPr>
          <w:noProof/>
          <w:u w:val="single"/>
        </w:rPr>
        <w:t>Functional Specification</w:t>
      </w:r>
      <w:r>
        <w:rPr>
          <w:noProof/>
        </w:rPr>
        <w:tab/>
      </w:r>
      <w:r>
        <w:rPr>
          <w:noProof/>
        </w:rPr>
        <w:fldChar w:fldCharType="begin"/>
      </w:r>
      <w:r>
        <w:rPr>
          <w:noProof/>
        </w:rPr>
        <w:instrText xml:space="preserve"> PAGEREF _Toc501091044 \h </w:instrText>
      </w:r>
      <w:r>
        <w:rPr>
          <w:noProof/>
        </w:rPr>
      </w:r>
      <w:r>
        <w:rPr>
          <w:noProof/>
        </w:rPr>
        <w:fldChar w:fldCharType="separate"/>
      </w:r>
      <w:r>
        <w:rPr>
          <w:noProof/>
        </w:rPr>
        <w:t>2</w:t>
      </w:r>
      <w:r>
        <w:rPr>
          <w:noProof/>
        </w:rPr>
        <w:fldChar w:fldCharType="end"/>
      </w:r>
    </w:p>
    <w:p w14:paraId="7372422F" w14:textId="77777777" w:rsidR="00D90397" w:rsidRDefault="00D90397">
      <w:pPr>
        <w:pStyle w:val="TOC2"/>
        <w:rPr>
          <w:rFonts w:eastAsiaTheme="minorEastAsia"/>
          <w:b w:val="0"/>
          <w:noProof/>
          <w:lang w:eastAsia="en-GB"/>
        </w:rPr>
      </w:pPr>
      <w:r w:rsidRPr="00B62B39">
        <w:rPr>
          <w:noProof/>
          <w:u w:val="single"/>
        </w:rPr>
        <w:t>Ethical Audit</w:t>
      </w:r>
      <w:r>
        <w:rPr>
          <w:noProof/>
        </w:rPr>
        <w:tab/>
      </w:r>
      <w:r>
        <w:rPr>
          <w:noProof/>
        </w:rPr>
        <w:fldChar w:fldCharType="begin"/>
      </w:r>
      <w:r>
        <w:rPr>
          <w:noProof/>
        </w:rPr>
        <w:instrText xml:space="preserve"> PAGEREF _Toc501091045 \h </w:instrText>
      </w:r>
      <w:r>
        <w:rPr>
          <w:noProof/>
        </w:rPr>
      </w:r>
      <w:r>
        <w:rPr>
          <w:noProof/>
        </w:rPr>
        <w:fldChar w:fldCharType="separate"/>
      </w:r>
      <w:r>
        <w:rPr>
          <w:noProof/>
        </w:rPr>
        <w:t>2</w:t>
      </w:r>
      <w:r>
        <w:rPr>
          <w:noProof/>
        </w:rPr>
        <w:fldChar w:fldCharType="end"/>
      </w:r>
    </w:p>
    <w:p w14:paraId="0161FD1D" w14:textId="77777777" w:rsidR="00D90397" w:rsidRDefault="00D90397">
      <w:pPr>
        <w:pStyle w:val="TOC3"/>
        <w:tabs>
          <w:tab w:val="right" w:leader="dot" w:pos="9016"/>
        </w:tabs>
        <w:rPr>
          <w:rFonts w:eastAsiaTheme="minorEastAsia"/>
          <w:noProof/>
          <w:lang w:eastAsia="en-GB"/>
        </w:rPr>
      </w:pPr>
      <w:r w:rsidRPr="00B62B39">
        <w:rPr>
          <w:rFonts w:eastAsia="Times New Roman"/>
          <w:noProof/>
          <w:color w:val="000000"/>
        </w:rPr>
        <w:t>Privacy and data protection</w:t>
      </w:r>
      <w:r>
        <w:rPr>
          <w:noProof/>
        </w:rPr>
        <w:tab/>
      </w:r>
      <w:r>
        <w:rPr>
          <w:noProof/>
        </w:rPr>
        <w:fldChar w:fldCharType="begin"/>
      </w:r>
      <w:r>
        <w:rPr>
          <w:noProof/>
        </w:rPr>
        <w:instrText xml:space="preserve"> PAGEREF _Toc501091046 \h </w:instrText>
      </w:r>
      <w:r>
        <w:rPr>
          <w:noProof/>
        </w:rPr>
      </w:r>
      <w:r>
        <w:rPr>
          <w:noProof/>
        </w:rPr>
        <w:fldChar w:fldCharType="separate"/>
      </w:r>
      <w:r>
        <w:rPr>
          <w:noProof/>
        </w:rPr>
        <w:t>2</w:t>
      </w:r>
      <w:r>
        <w:rPr>
          <w:noProof/>
        </w:rPr>
        <w:fldChar w:fldCharType="end"/>
      </w:r>
    </w:p>
    <w:p w14:paraId="2737F490" w14:textId="77777777" w:rsidR="00D90397" w:rsidRDefault="00D90397">
      <w:pPr>
        <w:pStyle w:val="TOC3"/>
        <w:tabs>
          <w:tab w:val="right" w:leader="dot" w:pos="9016"/>
        </w:tabs>
        <w:rPr>
          <w:rFonts w:eastAsiaTheme="minorEastAsia"/>
          <w:noProof/>
          <w:lang w:eastAsia="en-GB"/>
        </w:rPr>
      </w:pPr>
      <w:r w:rsidRPr="00B62B39">
        <w:rPr>
          <w:rFonts w:eastAsia="Times New Roman"/>
          <w:noProof/>
          <w:color w:val="000000"/>
        </w:rPr>
        <w:t>Intellectual property</w:t>
      </w:r>
      <w:r>
        <w:rPr>
          <w:noProof/>
        </w:rPr>
        <w:tab/>
      </w:r>
      <w:r>
        <w:rPr>
          <w:noProof/>
        </w:rPr>
        <w:fldChar w:fldCharType="begin"/>
      </w:r>
      <w:r>
        <w:rPr>
          <w:noProof/>
        </w:rPr>
        <w:instrText xml:space="preserve"> PAGEREF _Toc501091047 \h </w:instrText>
      </w:r>
      <w:r>
        <w:rPr>
          <w:noProof/>
        </w:rPr>
      </w:r>
      <w:r>
        <w:rPr>
          <w:noProof/>
        </w:rPr>
        <w:fldChar w:fldCharType="separate"/>
      </w:r>
      <w:r>
        <w:rPr>
          <w:noProof/>
        </w:rPr>
        <w:t>2</w:t>
      </w:r>
      <w:r>
        <w:rPr>
          <w:noProof/>
        </w:rPr>
        <w:fldChar w:fldCharType="end"/>
      </w:r>
    </w:p>
    <w:p w14:paraId="28AE068A" w14:textId="77777777" w:rsidR="00D90397" w:rsidRDefault="00D90397">
      <w:pPr>
        <w:pStyle w:val="TOC2"/>
        <w:rPr>
          <w:rFonts w:eastAsiaTheme="minorEastAsia"/>
          <w:b w:val="0"/>
          <w:noProof/>
          <w:lang w:eastAsia="en-GB"/>
        </w:rPr>
      </w:pPr>
      <w:r w:rsidRPr="00B62B39">
        <w:rPr>
          <w:noProof/>
          <w:u w:val="single"/>
        </w:rPr>
        <w:t>Design</w:t>
      </w:r>
      <w:r>
        <w:rPr>
          <w:noProof/>
        </w:rPr>
        <w:tab/>
      </w:r>
      <w:r>
        <w:rPr>
          <w:noProof/>
        </w:rPr>
        <w:fldChar w:fldCharType="begin"/>
      </w:r>
      <w:r>
        <w:rPr>
          <w:noProof/>
        </w:rPr>
        <w:instrText xml:space="preserve"> PAGEREF _Toc501091048 \h </w:instrText>
      </w:r>
      <w:r>
        <w:rPr>
          <w:noProof/>
        </w:rPr>
      </w:r>
      <w:r>
        <w:rPr>
          <w:noProof/>
        </w:rPr>
        <w:fldChar w:fldCharType="separate"/>
      </w:r>
      <w:r>
        <w:rPr>
          <w:noProof/>
        </w:rPr>
        <w:t>3</w:t>
      </w:r>
      <w:r>
        <w:rPr>
          <w:noProof/>
        </w:rPr>
        <w:fldChar w:fldCharType="end"/>
      </w:r>
    </w:p>
    <w:p w14:paraId="373DB363" w14:textId="77777777" w:rsidR="00D90397" w:rsidRDefault="00D90397">
      <w:pPr>
        <w:pStyle w:val="TOC2"/>
        <w:rPr>
          <w:rFonts w:eastAsiaTheme="minorEastAsia"/>
          <w:b w:val="0"/>
          <w:noProof/>
          <w:lang w:eastAsia="en-GB"/>
        </w:rPr>
      </w:pPr>
      <w:r w:rsidRPr="00B62B39">
        <w:rPr>
          <w:noProof/>
          <w:u w:val="single"/>
        </w:rPr>
        <w:t>Prototyping</w:t>
      </w:r>
      <w:r>
        <w:rPr>
          <w:noProof/>
        </w:rPr>
        <w:tab/>
      </w:r>
      <w:r>
        <w:rPr>
          <w:noProof/>
        </w:rPr>
        <w:fldChar w:fldCharType="begin"/>
      </w:r>
      <w:r>
        <w:rPr>
          <w:noProof/>
        </w:rPr>
        <w:instrText xml:space="preserve"> PAGEREF _Toc501091049 \h </w:instrText>
      </w:r>
      <w:r>
        <w:rPr>
          <w:noProof/>
        </w:rPr>
      </w:r>
      <w:r>
        <w:rPr>
          <w:noProof/>
        </w:rPr>
        <w:fldChar w:fldCharType="separate"/>
      </w:r>
      <w:r>
        <w:rPr>
          <w:noProof/>
        </w:rPr>
        <w:t>4</w:t>
      </w:r>
      <w:r>
        <w:rPr>
          <w:noProof/>
        </w:rPr>
        <w:fldChar w:fldCharType="end"/>
      </w:r>
    </w:p>
    <w:p w14:paraId="5517B797" w14:textId="77777777" w:rsidR="00D90397" w:rsidRDefault="00D90397">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_Toc501091050 \h </w:instrText>
      </w:r>
      <w:r>
        <w:rPr>
          <w:noProof/>
        </w:rPr>
      </w:r>
      <w:r>
        <w:rPr>
          <w:noProof/>
        </w:rPr>
        <w:fldChar w:fldCharType="separate"/>
      </w:r>
      <w:r>
        <w:rPr>
          <w:noProof/>
        </w:rPr>
        <w:t>4</w:t>
      </w:r>
      <w:r>
        <w:rPr>
          <w:noProof/>
        </w:rPr>
        <w:fldChar w:fldCharType="end"/>
      </w:r>
    </w:p>
    <w:p w14:paraId="09EAFD31" w14:textId="77777777" w:rsidR="00D90397" w:rsidRDefault="00D90397">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_Toc501091051 \h </w:instrText>
      </w:r>
      <w:r>
        <w:rPr>
          <w:noProof/>
        </w:rPr>
      </w:r>
      <w:r>
        <w:rPr>
          <w:noProof/>
        </w:rPr>
        <w:fldChar w:fldCharType="separate"/>
      </w:r>
      <w:r>
        <w:rPr>
          <w:noProof/>
        </w:rPr>
        <w:t>5</w:t>
      </w:r>
      <w:r>
        <w:rPr>
          <w:noProof/>
        </w:rPr>
        <w:fldChar w:fldCharType="end"/>
      </w:r>
    </w:p>
    <w:p w14:paraId="16FFF268" w14:textId="77777777" w:rsidR="00D90397" w:rsidRDefault="00D90397">
      <w:pPr>
        <w:pStyle w:val="TOC4"/>
        <w:tabs>
          <w:tab w:val="right" w:leader="dot" w:pos="9016"/>
        </w:tabs>
        <w:rPr>
          <w:rFonts w:eastAsiaTheme="minorEastAsia"/>
          <w:noProof/>
          <w:sz w:val="22"/>
          <w:szCs w:val="22"/>
          <w:lang w:eastAsia="en-GB"/>
        </w:rPr>
      </w:pPr>
      <w:r w:rsidRPr="00B62B39">
        <w:rPr>
          <w:noProof/>
          <w:lang w:eastAsia="en-GB"/>
        </w:rPr>
        <w:t>Wall colouring</w:t>
      </w:r>
      <w:r>
        <w:rPr>
          <w:noProof/>
        </w:rPr>
        <w:tab/>
      </w:r>
      <w:r>
        <w:rPr>
          <w:noProof/>
        </w:rPr>
        <w:fldChar w:fldCharType="begin"/>
      </w:r>
      <w:r>
        <w:rPr>
          <w:noProof/>
        </w:rPr>
        <w:instrText xml:space="preserve"> PAGEREF _Toc501091052 \h </w:instrText>
      </w:r>
      <w:r>
        <w:rPr>
          <w:noProof/>
        </w:rPr>
      </w:r>
      <w:r>
        <w:rPr>
          <w:noProof/>
        </w:rPr>
        <w:fldChar w:fldCharType="separate"/>
      </w:r>
      <w:r>
        <w:rPr>
          <w:noProof/>
        </w:rPr>
        <w:t>5</w:t>
      </w:r>
      <w:r>
        <w:rPr>
          <w:noProof/>
        </w:rPr>
        <w:fldChar w:fldCharType="end"/>
      </w:r>
    </w:p>
    <w:p w14:paraId="74033CB2" w14:textId="77777777" w:rsidR="00D90397" w:rsidRDefault="00D90397">
      <w:pPr>
        <w:pStyle w:val="TOC4"/>
        <w:tabs>
          <w:tab w:val="right" w:leader="dot" w:pos="9016"/>
        </w:tabs>
        <w:rPr>
          <w:rFonts w:eastAsiaTheme="minorEastAsia"/>
          <w:noProof/>
          <w:sz w:val="22"/>
          <w:szCs w:val="22"/>
          <w:lang w:eastAsia="en-GB"/>
        </w:rPr>
      </w:pPr>
      <w:r w:rsidRPr="00B62B39">
        <w:rPr>
          <w:noProof/>
          <w:lang w:eastAsia="en-GB"/>
        </w:rPr>
        <w:t>Augmented Reality Objects</w:t>
      </w:r>
      <w:r>
        <w:rPr>
          <w:noProof/>
        </w:rPr>
        <w:tab/>
      </w:r>
      <w:r>
        <w:rPr>
          <w:noProof/>
        </w:rPr>
        <w:fldChar w:fldCharType="begin"/>
      </w:r>
      <w:r>
        <w:rPr>
          <w:noProof/>
        </w:rPr>
        <w:instrText xml:space="preserve"> PAGEREF _Toc501091053 \h </w:instrText>
      </w:r>
      <w:r>
        <w:rPr>
          <w:noProof/>
        </w:rPr>
      </w:r>
      <w:r>
        <w:rPr>
          <w:noProof/>
        </w:rPr>
        <w:fldChar w:fldCharType="separate"/>
      </w:r>
      <w:r>
        <w:rPr>
          <w:noProof/>
        </w:rPr>
        <w:t>6</w:t>
      </w:r>
      <w:r>
        <w:rPr>
          <w:noProof/>
        </w:rPr>
        <w:fldChar w:fldCharType="end"/>
      </w:r>
    </w:p>
    <w:p w14:paraId="3B3C6C5B" w14:textId="77777777" w:rsidR="00D90397" w:rsidRDefault="00D90397">
      <w:pPr>
        <w:pStyle w:val="TOC4"/>
        <w:tabs>
          <w:tab w:val="right" w:leader="dot" w:pos="9016"/>
        </w:tabs>
        <w:rPr>
          <w:rFonts w:eastAsiaTheme="minorEastAsia"/>
          <w:noProof/>
          <w:sz w:val="22"/>
          <w:szCs w:val="22"/>
          <w:lang w:eastAsia="en-GB"/>
        </w:rPr>
      </w:pPr>
      <w:r w:rsidRPr="00B62B39">
        <w:rPr>
          <w:noProof/>
          <w:lang w:eastAsia="en-GB"/>
        </w:rPr>
        <w:t>Database</w:t>
      </w:r>
      <w:r>
        <w:rPr>
          <w:noProof/>
        </w:rPr>
        <w:tab/>
      </w:r>
      <w:r>
        <w:rPr>
          <w:noProof/>
        </w:rPr>
        <w:fldChar w:fldCharType="begin"/>
      </w:r>
      <w:r>
        <w:rPr>
          <w:noProof/>
        </w:rPr>
        <w:instrText xml:space="preserve"> PAGEREF _Toc501091054 \h </w:instrText>
      </w:r>
      <w:r>
        <w:rPr>
          <w:noProof/>
        </w:rPr>
      </w:r>
      <w:r>
        <w:rPr>
          <w:noProof/>
        </w:rPr>
        <w:fldChar w:fldCharType="separate"/>
      </w:r>
      <w:r>
        <w:rPr>
          <w:noProof/>
        </w:rPr>
        <w:t>6</w:t>
      </w:r>
      <w:r>
        <w:rPr>
          <w:noProof/>
        </w:rPr>
        <w:fldChar w:fldCharType="end"/>
      </w:r>
    </w:p>
    <w:p w14:paraId="1815A3EC" w14:textId="77777777" w:rsidR="00D90397" w:rsidRDefault="00D90397">
      <w:pPr>
        <w:pStyle w:val="TOC2"/>
        <w:rPr>
          <w:rFonts w:eastAsiaTheme="minorEastAsia"/>
          <w:b w:val="0"/>
          <w:noProof/>
          <w:lang w:eastAsia="en-GB"/>
        </w:rPr>
      </w:pPr>
      <w:r w:rsidRPr="00B62B39">
        <w:rPr>
          <w:noProof/>
          <w:u w:val="single"/>
        </w:rPr>
        <w:t>Technical Architecture</w:t>
      </w:r>
      <w:r>
        <w:rPr>
          <w:noProof/>
        </w:rPr>
        <w:tab/>
      </w:r>
      <w:r>
        <w:rPr>
          <w:noProof/>
        </w:rPr>
        <w:fldChar w:fldCharType="begin"/>
      </w:r>
      <w:r>
        <w:rPr>
          <w:noProof/>
        </w:rPr>
        <w:instrText xml:space="preserve"> PAGEREF _Toc501091055 \h </w:instrText>
      </w:r>
      <w:r>
        <w:rPr>
          <w:noProof/>
        </w:rPr>
      </w:r>
      <w:r>
        <w:rPr>
          <w:noProof/>
        </w:rPr>
        <w:fldChar w:fldCharType="separate"/>
      </w:r>
      <w:r>
        <w:rPr>
          <w:noProof/>
        </w:rPr>
        <w:t>7</w:t>
      </w:r>
      <w:r>
        <w:rPr>
          <w:noProof/>
        </w:rPr>
        <w:fldChar w:fldCharType="end"/>
      </w:r>
    </w:p>
    <w:p w14:paraId="113E4571" w14:textId="77777777" w:rsidR="00D90397" w:rsidRDefault="00D90397">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_Toc501091056 \h </w:instrText>
      </w:r>
      <w:r>
        <w:rPr>
          <w:noProof/>
        </w:rPr>
      </w:r>
      <w:r>
        <w:rPr>
          <w:noProof/>
        </w:rPr>
        <w:fldChar w:fldCharType="separate"/>
      </w:r>
      <w:r>
        <w:rPr>
          <w:noProof/>
        </w:rPr>
        <w:t>7</w:t>
      </w:r>
      <w:r>
        <w:rPr>
          <w:noProof/>
        </w:rPr>
        <w:fldChar w:fldCharType="end"/>
      </w:r>
    </w:p>
    <w:p w14:paraId="1CFAB614" w14:textId="77777777" w:rsidR="00D90397" w:rsidRDefault="00D90397">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_Toc501091057 \h </w:instrText>
      </w:r>
      <w:r>
        <w:rPr>
          <w:noProof/>
        </w:rPr>
      </w:r>
      <w:r>
        <w:rPr>
          <w:noProof/>
        </w:rPr>
        <w:fldChar w:fldCharType="separate"/>
      </w:r>
      <w:r>
        <w:rPr>
          <w:noProof/>
        </w:rPr>
        <w:t>7</w:t>
      </w:r>
      <w:r>
        <w:rPr>
          <w:noProof/>
        </w:rPr>
        <w:fldChar w:fldCharType="end"/>
      </w:r>
    </w:p>
    <w:p w14:paraId="5927CF51" w14:textId="77777777" w:rsidR="00D90397" w:rsidRDefault="00D90397">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_Toc501091058 \h </w:instrText>
      </w:r>
      <w:r>
        <w:rPr>
          <w:noProof/>
        </w:rPr>
      </w:r>
      <w:r>
        <w:rPr>
          <w:noProof/>
        </w:rPr>
        <w:fldChar w:fldCharType="separate"/>
      </w:r>
      <w:r>
        <w:rPr>
          <w:noProof/>
        </w:rPr>
        <w:t>8</w:t>
      </w:r>
      <w:r>
        <w:rPr>
          <w:noProof/>
        </w:rPr>
        <w:fldChar w:fldCharType="end"/>
      </w:r>
    </w:p>
    <w:p w14:paraId="67493D27" w14:textId="77777777" w:rsidR="00D90397" w:rsidRDefault="00D90397">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_Toc501091059 \h </w:instrText>
      </w:r>
      <w:r>
        <w:rPr>
          <w:noProof/>
        </w:rPr>
      </w:r>
      <w:r>
        <w:rPr>
          <w:noProof/>
        </w:rPr>
        <w:fldChar w:fldCharType="separate"/>
      </w:r>
      <w:r>
        <w:rPr>
          <w:noProof/>
        </w:rPr>
        <w:t>8</w:t>
      </w:r>
      <w:r>
        <w:rPr>
          <w:noProof/>
        </w:rPr>
        <w:fldChar w:fldCharType="end"/>
      </w:r>
    </w:p>
    <w:p w14:paraId="7FBBDC21" w14:textId="77777777" w:rsidR="00D90397" w:rsidRDefault="00D90397">
      <w:pPr>
        <w:pStyle w:val="TOC2"/>
        <w:rPr>
          <w:rFonts w:eastAsiaTheme="minorEastAsia"/>
          <w:b w:val="0"/>
          <w:noProof/>
          <w:lang w:eastAsia="en-GB"/>
        </w:rPr>
      </w:pPr>
      <w:r w:rsidRPr="00B62B39">
        <w:rPr>
          <w:noProof/>
          <w:u w:val="single"/>
        </w:rPr>
        <w:t>Evaluation Plan</w:t>
      </w:r>
      <w:r>
        <w:rPr>
          <w:noProof/>
        </w:rPr>
        <w:tab/>
      </w:r>
      <w:r>
        <w:rPr>
          <w:noProof/>
        </w:rPr>
        <w:fldChar w:fldCharType="begin"/>
      </w:r>
      <w:r>
        <w:rPr>
          <w:noProof/>
        </w:rPr>
        <w:instrText xml:space="preserve"> PAGEREF _Toc501091060 \h </w:instrText>
      </w:r>
      <w:r>
        <w:rPr>
          <w:noProof/>
        </w:rPr>
      </w:r>
      <w:r>
        <w:rPr>
          <w:noProof/>
        </w:rPr>
        <w:fldChar w:fldCharType="separate"/>
      </w:r>
      <w:r>
        <w:rPr>
          <w:noProof/>
        </w:rPr>
        <w:t>8</w:t>
      </w:r>
      <w:r>
        <w:rPr>
          <w:noProof/>
        </w:rPr>
        <w:fldChar w:fldCharType="end"/>
      </w:r>
    </w:p>
    <w:p w14:paraId="64F8CB75" w14:textId="77777777" w:rsidR="00D90397" w:rsidRDefault="00D90397">
      <w:pPr>
        <w:pStyle w:val="TOC2"/>
        <w:rPr>
          <w:rFonts w:eastAsiaTheme="minorEastAsia"/>
          <w:b w:val="0"/>
          <w:noProof/>
          <w:lang w:eastAsia="en-GB"/>
        </w:rPr>
      </w:pPr>
      <w:r w:rsidRPr="00B62B39">
        <w:rPr>
          <w:noProof/>
          <w:u w:val="single"/>
        </w:rPr>
        <w:t>Project Management</w:t>
      </w:r>
      <w:r>
        <w:rPr>
          <w:noProof/>
        </w:rPr>
        <w:tab/>
      </w:r>
      <w:r>
        <w:rPr>
          <w:noProof/>
        </w:rPr>
        <w:fldChar w:fldCharType="begin"/>
      </w:r>
      <w:r>
        <w:rPr>
          <w:noProof/>
        </w:rPr>
        <w:instrText xml:space="preserve"> PAGEREF _Toc501091061 \h </w:instrText>
      </w:r>
      <w:r>
        <w:rPr>
          <w:noProof/>
        </w:rPr>
      </w:r>
      <w:r>
        <w:rPr>
          <w:noProof/>
        </w:rPr>
        <w:fldChar w:fldCharType="separate"/>
      </w:r>
      <w:r>
        <w:rPr>
          <w:noProof/>
        </w:rPr>
        <w:t>9</w:t>
      </w:r>
      <w:r>
        <w:rPr>
          <w:noProof/>
        </w:rPr>
        <w:fldChar w:fldCharType="end"/>
      </w:r>
    </w:p>
    <w:p w14:paraId="37A22FE1" w14:textId="77777777" w:rsidR="00D90397" w:rsidRDefault="00D90397">
      <w:pPr>
        <w:pStyle w:val="TOC2"/>
        <w:rPr>
          <w:rFonts w:eastAsiaTheme="minorEastAsia"/>
          <w:b w:val="0"/>
          <w:noProof/>
          <w:lang w:eastAsia="en-GB"/>
        </w:rPr>
      </w:pPr>
      <w:r w:rsidRPr="00B62B39">
        <w:rPr>
          <w:noProof/>
          <w:u w:val="single"/>
        </w:rPr>
        <w:t>Conclusion</w:t>
      </w:r>
      <w:r>
        <w:rPr>
          <w:noProof/>
        </w:rPr>
        <w:tab/>
      </w:r>
      <w:r>
        <w:rPr>
          <w:noProof/>
        </w:rPr>
        <w:fldChar w:fldCharType="begin"/>
      </w:r>
      <w:r>
        <w:rPr>
          <w:noProof/>
        </w:rPr>
        <w:instrText xml:space="preserve"> PAGEREF _Toc501091062 \h </w:instrText>
      </w:r>
      <w:r>
        <w:rPr>
          <w:noProof/>
        </w:rPr>
      </w:r>
      <w:r>
        <w:rPr>
          <w:noProof/>
        </w:rPr>
        <w:fldChar w:fldCharType="separate"/>
      </w:r>
      <w:r>
        <w:rPr>
          <w:noProof/>
        </w:rPr>
        <w:t>9</w:t>
      </w:r>
      <w:r>
        <w:rPr>
          <w:noProof/>
        </w:rPr>
        <w:fldChar w:fldCharType="end"/>
      </w:r>
    </w:p>
    <w:p w14:paraId="6413A58D" w14:textId="77777777" w:rsidR="00D90397" w:rsidRDefault="00D90397">
      <w:pPr>
        <w:pStyle w:val="TOC2"/>
        <w:rPr>
          <w:rFonts w:eastAsiaTheme="minorEastAsia"/>
          <w:b w:val="0"/>
          <w:noProof/>
          <w:lang w:eastAsia="en-GB"/>
        </w:rPr>
      </w:pPr>
      <w:r w:rsidRPr="00B62B39">
        <w:rPr>
          <w:noProof/>
          <w:u w:val="single"/>
        </w:rPr>
        <w:t>Bibliography</w:t>
      </w:r>
      <w:r>
        <w:rPr>
          <w:noProof/>
        </w:rPr>
        <w:tab/>
      </w:r>
      <w:r>
        <w:rPr>
          <w:noProof/>
        </w:rPr>
        <w:fldChar w:fldCharType="begin"/>
      </w:r>
      <w:r>
        <w:rPr>
          <w:noProof/>
        </w:rPr>
        <w:instrText xml:space="preserve"> PAGEREF _Toc501091063 \h </w:instrText>
      </w:r>
      <w:r>
        <w:rPr>
          <w:noProof/>
        </w:rPr>
      </w:r>
      <w:r>
        <w:rPr>
          <w:noProof/>
        </w:rPr>
        <w:fldChar w:fldCharType="separate"/>
      </w:r>
      <w:r>
        <w:rPr>
          <w:noProof/>
        </w:rPr>
        <w:t>10</w:t>
      </w:r>
      <w:r>
        <w:rPr>
          <w:noProof/>
        </w:rPr>
        <w:fldChar w:fldCharType="end"/>
      </w:r>
    </w:p>
    <w:p w14:paraId="60C2F1C1" w14:textId="77777777" w:rsidR="00D90397" w:rsidRDefault="00D90397">
      <w:pPr>
        <w:pStyle w:val="TOC2"/>
        <w:rPr>
          <w:rFonts w:eastAsiaTheme="minorEastAsia"/>
          <w:b w:val="0"/>
          <w:noProof/>
          <w:lang w:eastAsia="en-GB"/>
        </w:rPr>
      </w:pPr>
      <w:r w:rsidRPr="00B62B39">
        <w:rPr>
          <w:noProof/>
          <w:u w:val="single"/>
        </w:rPr>
        <w:t>Appendices</w:t>
      </w:r>
      <w:r>
        <w:rPr>
          <w:noProof/>
        </w:rPr>
        <w:tab/>
      </w:r>
      <w:r>
        <w:rPr>
          <w:noProof/>
        </w:rPr>
        <w:fldChar w:fldCharType="begin"/>
      </w:r>
      <w:r>
        <w:rPr>
          <w:noProof/>
        </w:rPr>
        <w:instrText xml:space="preserve"> PAGEREF _Toc501091064 \h </w:instrText>
      </w:r>
      <w:r>
        <w:rPr>
          <w:noProof/>
        </w:rPr>
      </w:r>
      <w:r>
        <w:rPr>
          <w:noProof/>
        </w:rPr>
        <w:fldChar w:fldCharType="separate"/>
      </w:r>
      <w:r>
        <w:rPr>
          <w:noProof/>
        </w:rPr>
        <w:t>12</w:t>
      </w:r>
      <w:r>
        <w:rPr>
          <w:noProof/>
        </w:rPr>
        <w:fldChar w:fldCharType="end"/>
      </w:r>
    </w:p>
    <w:p w14:paraId="31C169A8" w14:textId="77777777" w:rsidR="00D90397" w:rsidRDefault="00D90397">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_Toc501091065 \h </w:instrText>
      </w:r>
      <w:r>
        <w:rPr>
          <w:noProof/>
        </w:rPr>
      </w:r>
      <w:r>
        <w:rPr>
          <w:noProof/>
        </w:rPr>
        <w:fldChar w:fldCharType="separate"/>
      </w:r>
      <w:r>
        <w:rPr>
          <w:noProof/>
        </w:rPr>
        <w:t>12</w:t>
      </w:r>
      <w:r>
        <w:rPr>
          <w:noProof/>
        </w:rPr>
        <w:fldChar w:fldCharType="end"/>
      </w:r>
    </w:p>
    <w:p w14:paraId="63FF2520" w14:textId="77777777" w:rsidR="00D90397" w:rsidRDefault="00D90397">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_Toc501091066 \h </w:instrText>
      </w:r>
      <w:r>
        <w:rPr>
          <w:noProof/>
        </w:rPr>
      </w:r>
      <w:r>
        <w:rPr>
          <w:noProof/>
        </w:rPr>
        <w:fldChar w:fldCharType="separate"/>
      </w:r>
      <w:r>
        <w:rPr>
          <w:noProof/>
        </w:rPr>
        <w:t>19</w:t>
      </w:r>
      <w:r>
        <w:rPr>
          <w:noProof/>
        </w:rPr>
        <w:fldChar w:fldCharType="end"/>
      </w:r>
    </w:p>
    <w:p w14:paraId="4E402753" w14:textId="77777777" w:rsidR="00D90397" w:rsidRDefault="00D90397">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_Toc501091067 \h </w:instrText>
      </w:r>
      <w:r>
        <w:rPr>
          <w:noProof/>
        </w:rPr>
      </w:r>
      <w:r>
        <w:rPr>
          <w:noProof/>
        </w:rPr>
        <w:fldChar w:fldCharType="separate"/>
      </w:r>
      <w:r>
        <w:rPr>
          <w:noProof/>
        </w:rPr>
        <w:t>20</w:t>
      </w:r>
      <w:r>
        <w:rPr>
          <w:noProof/>
        </w:rPr>
        <w:fldChar w:fldCharType="end"/>
      </w:r>
    </w:p>
    <w:p w14:paraId="0E3167CF" w14:textId="77777777" w:rsidR="00D90397" w:rsidRDefault="00D90397">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_Toc501091068 \h </w:instrText>
      </w:r>
      <w:r>
        <w:rPr>
          <w:noProof/>
        </w:rPr>
      </w:r>
      <w:r>
        <w:rPr>
          <w:noProof/>
        </w:rPr>
        <w:fldChar w:fldCharType="separate"/>
      </w:r>
      <w:r>
        <w:rPr>
          <w:noProof/>
        </w:rPr>
        <w:t>25</w:t>
      </w:r>
      <w:r>
        <w:rPr>
          <w:noProof/>
        </w:rPr>
        <w:fldChar w:fldCharType="end"/>
      </w:r>
    </w:p>
    <w:p w14:paraId="18681CB6" w14:textId="77777777" w:rsidR="00D90397" w:rsidRDefault="00D90397">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_Toc501091069 \h </w:instrText>
      </w:r>
      <w:r>
        <w:rPr>
          <w:noProof/>
        </w:rPr>
      </w:r>
      <w:r>
        <w:rPr>
          <w:noProof/>
        </w:rPr>
        <w:fldChar w:fldCharType="separate"/>
      </w:r>
      <w:r>
        <w:rPr>
          <w:noProof/>
        </w:rPr>
        <w:t>29</w:t>
      </w:r>
      <w:r>
        <w:rPr>
          <w:noProof/>
        </w:rPr>
        <w:fldChar w:fldCharType="end"/>
      </w:r>
    </w:p>
    <w:p w14:paraId="6D22218B" w14:textId="77777777" w:rsidR="00D90397" w:rsidRDefault="00D90397">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_Toc501091070 \h </w:instrText>
      </w:r>
      <w:r>
        <w:rPr>
          <w:noProof/>
        </w:rPr>
      </w:r>
      <w:r>
        <w:rPr>
          <w:noProof/>
        </w:rPr>
        <w:fldChar w:fldCharType="separate"/>
      </w:r>
      <w:r>
        <w:rPr>
          <w:noProof/>
        </w:rPr>
        <w:t>30</w:t>
      </w:r>
      <w:r>
        <w:rPr>
          <w:noProof/>
        </w:rPr>
        <w:fldChar w:fldCharType="end"/>
      </w:r>
    </w:p>
    <w:p w14:paraId="516DD0E0" w14:textId="77777777" w:rsidR="00D90397" w:rsidRDefault="00D90397">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_Toc501091071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0F65CC9F" w:rsidR="002C090E" w:rsidRPr="00CC6270" w:rsidRDefault="002C090E" w:rsidP="00D90397">
      <w:pPr>
        <w:pStyle w:val="Heading2"/>
        <w:numPr>
          <w:ilvl w:val="0"/>
          <w:numId w:val="27"/>
        </w:numPr>
        <w:rPr>
          <w:sz w:val="30"/>
          <w:szCs w:val="30"/>
          <w:u w:val="single"/>
        </w:rPr>
      </w:pPr>
      <w:bookmarkStart w:id="3" w:name="_Toc501091042"/>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r>
        <w:rPr>
          <w:rFonts w:ascii="Calibri" w:hAnsi="Calibri" w:cs="Calibri"/>
          <w:color w:val="000000"/>
          <w:shd w:val="clear" w:color="auto" w:fill="FFFFFF"/>
        </w:rPr>
        <w:t>InteriAR,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96244DA" w:rsidR="002C090E" w:rsidRPr="00CC6270" w:rsidRDefault="002C090E" w:rsidP="00D90397">
      <w:pPr>
        <w:pStyle w:val="Heading2"/>
        <w:numPr>
          <w:ilvl w:val="0"/>
          <w:numId w:val="27"/>
        </w:numPr>
        <w:rPr>
          <w:sz w:val="30"/>
          <w:szCs w:val="30"/>
          <w:u w:val="single"/>
        </w:rPr>
      </w:pPr>
      <w:bookmarkStart w:id="4" w:name="_Toc500844030"/>
      <w:bookmarkStart w:id="5" w:name="_Toc500844287"/>
      <w:bookmarkStart w:id="6" w:name="_Toc501091043"/>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p w14:paraId="0D37DDE4" w14:textId="5FBA0215" w:rsidR="002C090E" w:rsidRPr="00CC6270" w:rsidRDefault="002C090E" w:rsidP="00D90397">
      <w:pPr>
        <w:pStyle w:val="Heading2"/>
        <w:numPr>
          <w:ilvl w:val="0"/>
          <w:numId w:val="27"/>
        </w:numPr>
        <w:rPr>
          <w:sz w:val="30"/>
          <w:szCs w:val="30"/>
          <w:u w:val="single"/>
        </w:rPr>
      </w:pPr>
      <w:bookmarkStart w:id="9" w:name="_Toc501091044"/>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43AEC159" w:rsidR="002C090E" w:rsidRPr="00CC6270" w:rsidRDefault="002C090E" w:rsidP="00D90397">
      <w:pPr>
        <w:pStyle w:val="Heading2"/>
        <w:numPr>
          <w:ilvl w:val="0"/>
          <w:numId w:val="27"/>
        </w:numPr>
        <w:rPr>
          <w:sz w:val="30"/>
          <w:szCs w:val="30"/>
          <w:u w:val="single"/>
        </w:rPr>
      </w:pPr>
      <w:bookmarkStart w:id="10" w:name="_Toc500844032"/>
      <w:bookmarkStart w:id="11" w:name="_Toc500844289"/>
      <w:bookmarkStart w:id="12" w:name="_Toc501091045"/>
      <w:r w:rsidRPr="00CC6270">
        <w:rPr>
          <w:sz w:val="30"/>
          <w:szCs w:val="30"/>
          <w:u w:val="single"/>
        </w:rPr>
        <w:t>Ethical Audit</w:t>
      </w:r>
      <w:bookmarkEnd w:id="10"/>
      <w:bookmarkEnd w:id="11"/>
      <w:bookmarkEnd w:id="12"/>
    </w:p>
    <w:p w14:paraId="1DE3C468" w14:textId="77777777" w:rsidR="00626CCA" w:rsidRPr="0019402D" w:rsidRDefault="00626CCA" w:rsidP="00626CCA">
      <w:pPr>
        <w:pStyle w:val="Heading3"/>
        <w:spacing w:before="280" w:after="80"/>
        <w:rPr>
          <w:rFonts w:eastAsia="Times New Roman"/>
          <w:lang w:eastAsia="en-GB"/>
        </w:rPr>
      </w:pPr>
      <w:bookmarkStart w:id="13" w:name="_Toc501091046"/>
      <w:r w:rsidRPr="0019402D">
        <w:rPr>
          <w:rFonts w:eastAsia="Times New Roman"/>
          <w:color w:val="000000"/>
        </w:rPr>
        <w:t>Privacy and data protection</w:t>
      </w:r>
      <w:bookmarkEnd w:id="13"/>
    </w:p>
    <w:p w14:paraId="73071144" w14:textId="26DB63CF"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t>opt-</w:t>
      </w:r>
      <w:proofErr w:type="gramEnd"/>
      <w:r>
        <w:t>in.</w:t>
      </w:r>
    </w:p>
    <w:p w14:paraId="04DE4615" w14:textId="712E4267" w:rsidR="00626CCA" w:rsidRPr="0019402D" w:rsidRDefault="00626CCA" w:rsidP="00626CCA">
      <w:pPr>
        <w:pStyle w:val="Heading3"/>
        <w:spacing w:before="280" w:after="80"/>
        <w:rPr>
          <w:rFonts w:eastAsia="Times New Roman"/>
        </w:rPr>
      </w:pPr>
      <w:bookmarkStart w:id="14" w:name="_Toc501091047"/>
      <w:r w:rsidRPr="0019402D">
        <w:rPr>
          <w:rFonts w:eastAsia="Times New Roman"/>
          <w:color w:val="000000"/>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44ED898F" w:rsidR="002C090E" w:rsidRPr="0019402D" w:rsidRDefault="002C090E" w:rsidP="00D90397">
      <w:pPr>
        <w:pStyle w:val="Heading2"/>
        <w:numPr>
          <w:ilvl w:val="0"/>
          <w:numId w:val="27"/>
        </w:numPr>
        <w:rPr>
          <w:rFonts w:cstheme="minorHAnsi"/>
          <w:sz w:val="30"/>
          <w:szCs w:val="30"/>
          <w:u w:val="single"/>
          <w:lang w:eastAsia="en-GB"/>
        </w:rPr>
      </w:pPr>
      <w:bookmarkStart w:id="15" w:name="_Toc500844033"/>
      <w:bookmarkStart w:id="16" w:name="_Toc500844290"/>
      <w:bookmarkStart w:id="17" w:name="_Toc501091048"/>
      <w:r w:rsidRPr="0019402D">
        <w:rPr>
          <w:sz w:val="30"/>
          <w:szCs w:val="30"/>
          <w:u w:val="single"/>
        </w:rPr>
        <w:lastRenderedPageBreak/>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4366752E" w:rsidR="002C090E" w:rsidRPr="00CC6270" w:rsidRDefault="002C090E" w:rsidP="00D90397">
      <w:pPr>
        <w:pStyle w:val="Heading2"/>
        <w:numPr>
          <w:ilvl w:val="0"/>
          <w:numId w:val="27"/>
        </w:numPr>
        <w:rPr>
          <w:sz w:val="30"/>
          <w:szCs w:val="30"/>
          <w:u w:val="single"/>
        </w:rPr>
      </w:pPr>
      <w:bookmarkStart w:id="18" w:name="_Toc500844034"/>
      <w:bookmarkStart w:id="19" w:name="_Toc500844291"/>
      <w:bookmarkStart w:id="20" w:name="_Toc501091049"/>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91050"/>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22" w:name="_Toc501091051"/>
      <w:r>
        <w:rPr>
          <w:lang w:eastAsia="en-GB"/>
        </w:rPr>
        <w:lastRenderedPageBreak/>
        <w:t>6.2</w:t>
      </w:r>
      <w:r w:rsidR="00C20B74">
        <w:rPr>
          <w:lang w:eastAsia="en-GB"/>
        </w:rPr>
        <w:t xml:space="preserve">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91052"/>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1.</w:t>
      </w:r>
      <w:proofErr w:type="gramEnd"/>
      <w:r w:rsidR="007C6C4E">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91053"/>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91054"/>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74EECBA6" w:rsidR="002C090E" w:rsidRPr="00CC6270" w:rsidRDefault="002C090E" w:rsidP="00D90397">
      <w:pPr>
        <w:pStyle w:val="Heading2"/>
        <w:numPr>
          <w:ilvl w:val="0"/>
          <w:numId w:val="27"/>
        </w:numPr>
        <w:rPr>
          <w:sz w:val="30"/>
          <w:szCs w:val="30"/>
          <w:u w:val="single"/>
        </w:rPr>
      </w:pPr>
      <w:bookmarkStart w:id="26" w:name="_Toc500844035"/>
      <w:bookmarkStart w:id="27" w:name="_Toc500844292"/>
      <w:bookmarkStart w:id="28" w:name="_Toc501091055"/>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91056"/>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1F2F7FDE"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As we won’t be using our own database to be validating and logging users in, we have come to the conclusion of using Facebook and Google’s OAuth API (14-16) to help create accounts. The reason is due to the feedback we got from potential users who said they are happy to or even prefer to log in with Facebook or Google. Even though this implementation may exclude people without these services, it makes the whole process of signing up to the app more efficient. It also solves some issues we may have encrypting and protecting the data correctly as passwords won’t be stored with us.</w:t>
      </w:r>
    </w:p>
    <w:p w14:paraId="7C493AAA"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 xml:space="preserve"> </w:t>
      </w:r>
    </w:p>
    <w:p w14:paraId="06727A2D" w14:textId="402DE972" w:rsidR="00820825" w:rsidRPr="00A97224" w:rsidRDefault="00A97224" w:rsidP="00820825">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After conducting research, we have chosen to use MongoDB based on the efficiency and our familiarity with JavaScript Object Notation (17).</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91057"/>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7EA74896" w:rsidR="002C090E" w:rsidRPr="004474BF" w:rsidRDefault="00E554CF" w:rsidP="002C090E">
      <w:pPr>
        <w:rPr>
          <w:rFonts w:cstheme="minorHAnsi"/>
          <w:sz w:val="24"/>
          <w:szCs w:val="24"/>
          <w:lang w:eastAsia="en-GB"/>
        </w:rPr>
      </w:pPr>
      <w:r>
        <w:rPr>
          <w:rFonts w:ascii="Calibri" w:hAnsi="Calibri" w:cs="Calibri"/>
          <w:color w:val="000000"/>
        </w:rPr>
        <w:t xml:space="preserve">The main selling point of </w:t>
      </w:r>
      <w:proofErr w:type="gramStart"/>
      <w:r>
        <w:rPr>
          <w:rFonts w:ascii="Calibri" w:hAnsi="Calibri" w:cs="Calibri"/>
          <w:color w:val="000000"/>
        </w:rPr>
        <w:t>InteriAR,</w:t>
      </w:r>
      <w:proofErr w:type="gramEnd"/>
      <w:r>
        <w:rPr>
          <w:rFonts w:ascii="Calibri" w:hAnsi="Calibri" w:cs="Calibri"/>
          <w:color w:val="000000"/>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 (18).</w:t>
      </w:r>
      <w:r>
        <w:rPr>
          <w:rFonts w:ascii="Calibri" w:hAnsi="Calibri" w:cs="Calibri"/>
          <w:color w:val="FF0000"/>
        </w:rPr>
        <w:t xml:space="preserve"> </w:t>
      </w:r>
      <w:r>
        <w:rPr>
          <w:rFonts w:ascii="Calibri" w:hAnsi="Calibri" w:cs="Calibri"/>
          <w:color w:val="000000"/>
        </w:rPr>
        <w:t>We opted for Unity primarily because every augmented object will be a 3D model and Android Studio doesn’t natively support 3D modelling and design.</w:t>
      </w:r>
      <w:r w:rsidR="002C090E" w:rsidRPr="004474BF">
        <w:rPr>
          <w:rFonts w:cstheme="minorHAnsi"/>
          <w:color w:val="000000"/>
          <w:lang w:eastAsia="en-GB"/>
        </w:rPr>
        <w:t xml:space="preserve">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0DA837E5" w:rsidR="002C090E" w:rsidRPr="004474BF" w:rsidRDefault="00EE56DA" w:rsidP="002C090E">
      <w:pPr>
        <w:rPr>
          <w:rFonts w:cstheme="minorHAnsi"/>
          <w:sz w:val="24"/>
          <w:szCs w:val="24"/>
          <w:lang w:eastAsia="en-GB"/>
        </w:rPr>
      </w:pPr>
      <w:r>
        <w:rPr>
          <w:rFonts w:ascii="Calibri" w:hAnsi="Calibri" w:cs="Calibri"/>
          <w:color w:val="000000"/>
        </w:rPr>
        <w:t>Whilst deciding which type of device to focus our implementation on, we initially thought that tablets were the optimal machine for our concept. Although tablets would be ideal due to more favourable screen sizes, feedback from potential users (Appendix F.1)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5BDA1C14" w:rsidR="002C090E" w:rsidRPr="004474BF" w:rsidRDefault="00977194" w:rsidP="002C090E">
      <w:pPr>
        <w:rPr>
          <w:rFonts w:cstheme="minorHAnsi"/>
          <w:sz w:val="24"/>
          <w:szCs w:val="24"/>
          <w:lang w:eastAsia="en-GB"/>
        </w:rPr>
      </w:pPr>
      <w:r>
        <w:rPr>
          <w:rFonts w:ascii="Calibri" w:hAnsi="Calibri" w:cs="Calibri"/>
          <w:color w:val="000000"/>
        </w:rPr>
        <w:t xml:space="preserve">One feature of our augmentation would be the ability to change the colour of walls and in later versions, even whole floors. We plan to achieve this by using a computer vision technique called K-Clustering, which is a form of image segmentation (19, 20). </w:t>
      </w:r>
      <w:r>
        <w:rPr>
          <w:rFonts w:ascii="Calibri" w:hAnsi="Calibri" w:cs="Calibri"/>
          <w:color w:val="FF0000"/>
        </w:rPr>
        <w:t> </w:t>
      </w:r>
      <w:r>
        <w:rPr>
          <w:rFonts w:ascii="Calibri" w:hAnsi="Calibri" w:cs="Calibri"/>
          <w:color w:val="000000"/>
        </w:rPr>
        <w:t>This would give meaning to different sections of an image that are separated by some common factor. Through prototyping, we have seen that simply taking the RGB value of pixels in an image has its issues, as external factors heavily impact colour consistency.</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23358D3" w:rsidR="002C090E" w:rsidRPr="004474BF" w:rsidRDefault="00977194" w:rsidP="002C090E">
      <w:pPr>
        <w:rPr>
          <w:rFonts w:cstheme="minorHAnsi"/>
          <w:sz w:val="24"/>
          <w:szCs w:val="24"/>
          <w:lang w:eastAsia="en-GB"/>
        </w:rPr>
      </w:pPr>
      <w:r>
        <w:rPr>
          <w:rFonts w:ascii="Calibri" w:hAnsi="Calibri" w:cs="Calibri"/>
          <w:color w:val="000000"/>
        </w:rPr>
        <w:t xml:space="preserve">For the actual technology behind the augmentation, we have decided to use an external Unity library called </w:t>
      </w:r>
      <w:proofErr w:type="spellStart"/>
      <w:r>
        <w:rPr>
          <w:rFonts w:ascii="Calibri" w:hAnsi="Calibri" w:cs="Calibri"/>
          <w:color w:val="000000"/>
        </w:rPr>
        <w:t>Wikitude</w:t>
      </w:r>
      <w:proofErr w:type="spellEnd"/>
      <w:r>
        <w:rPr>
          <w:rFonts w:ascii="Calibri" w:hAnsi="Calibri" w:cs="Calibri"/>
          <w:color w:val="000000"/>
        </w:rPr>
        <w:t xml:space="preserve"> (21). We chose this over Vuforia as the latter is primarily proficient in recognition based AR, which involves using track-able images as basis for projection such as a </w:t>
      </w:r>
      <w:proofErr w:type="spellStart"/>
      <w:r>
        <w:rPr>
          <w:rFonts w:ascii="Calibri" w:hAnsi="Calibri" w:cs="Calibri"/>
          <w:color w:val="000000"/>
        </w:rPr>
        <w:t>leaflet.Through</w:t>
      </w:r>
      <w:proofErr w:type="spellEnd"/>
      <w:r>
        <w:rPr>
          <w:rFonts w:ascii="Calibri" w:hAnsi="Calibri" w:cs="Calibri"/>
          <w:color w:val="000000"/>
        </w:rPr>
        <w:t xml:space="preserve"> prototyping, we discovered that tracking accuracy drops off rapidly with distance. In addition to this, we realised that it would be impractical for users to require trackers for their rooms. On the other hand, </w:t>
      </w:r>
      <w:proofErr w:type="spellStart"/>
      <w:r>
        <w:rPr>
          <w:rFonts w:ascii="Calibri" w:hAnsi="Calibri" w:cs="Calibri"/>
          <w:color w:val="000000"/>
        </w:rPr>
        <w:t>Wikitude</w:t>
      </w:r>
      <w:proofErr w:type="spellEnd"/>
      <w:r>
        <w:rPr>
          <w:rFonts w:ascii="Calibri" w:hAnsi="Calibri" w:cs="Calibri"/>
          <w:color w:val="000000"/>
        </w:rPr>
        <w:t xml:space="preserve"> uses a projection based augmentation called SLAM which we explain further in the appendix (Appendix F.2). Simultaneous Localisation and Mapping is the type of AR that we need as it recognises space and angles allowing it to correctly project the orientation of the 3D object. We also looked at </w:t>
      </w:r>
      <w:proofErr w:type="spellStart"/>
      <w:r>
        <w:rPr>
          <w:rFonts w:ascii="Calibri" w:hAnsi="Calibri" w:cs="Calibri"/>
          <w:color w:val="000000"/>
        </w:rPr>
        <w:t>ARCore</w:t>
      </w:r>
      <w:proofErr w:type="spellEnd"/>
      <w:r>
        <w:rPr>
          <w:rFonts w:ascii="Calibri" w:hAnsi="Calibri" w:cs="Calibri"/>
          <w:color w:val="000000"/>
        </w:rPr>
        <w:t xml:space="preserve"> (Android’s AR library) and </w:t>
      </w:r>
      <w:proofErr w:type="spellStart"/>
      <w:r>
        <w:rPr>
          <w:rFonts w:ascii="Calibri" w:hAnsi="Calibri" w:cs="Calibri"/>
          <w:color w:val="000000"/>
        </w:rPr>
        <w:t>ARKit</w:t>
      </w:r>
      <w:proofErr w:type="spellEnd"/>
      <w:r>
        <w:rPr>
          <w:rFonts w:ascii="Calibri" w:hAnsi="Calibri" w:cs="Calibri"/>
          <w:color w:val="000000"/>
        </w:rPr>
        <w:t xml:space="preserve"> (Apple’s AR library) however they only support their respective platforms (22, 23).</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91058"/>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4D2FC558" w:rsidR="002C090E" w:rsidRPr="004474BF" w:rsidRDefault="00977194" w:rsidP="002C090E">
      <w:pPr>
        <w:rPr>
          <w:rFonts w:cstheme="minorHAnsi"/>
          <w:sz w:val="24"/>
          <w:szCs w:val="24"/>
          <w:lang w:eastAsia="en-GB"/>
        </w:rPr>
      </w:pPr>
      <w:r>
        <w:rPr>
          <w:rFonts w:ascii="Calibri" w:hAnsi="Calibri" w:cs="Calibri"/>
          <w:color w:val="000000"/>
        </w:rPr>
        <w:t xml:space="preserve">We aim to including instant messaging to allow customers and decorators to securely communicate with each other. We have chosen to use an instant messaging API over standard SMS as people may not be comfortable giving their numbers out. The API we will use is called </w:t>
      </w:r>
      <w:proofErr w:type="spellStart"/>
      <w:r>
        <w:rPr>
          <w:rFonts w:ascii="Calibri" w:hAnsi="Calibri" w:cs="Calibri"/>
          <w:color w:val="000000"/>
        </w:rPr>
        <w:t>SendBird</w:t>
      </w:r>
      <w:proofErr w:type="spellEnd"/>
      <w:r>
        <w:rPr>
          <w:rFonts w:ascii="Calibri" w:hAnsi="Calibri" w:cs="Calibri"/>
          <w:color w:val="000000"/>
        </w:rPr>
        <w:t xml:space="preserve"> (24); it is free for small teams and will allow users to send picture messages</w:t>
      </w:r>
      <w:r w:rsidR="00820825">
        <w:rPr>
          <w:rFonts w:ascii="Calibri" w:hAnsi="Calibri" w:cs="Calibri"/>
          <w:color w:val="FF0000"/>
        </w:rPr>
        <w:t>.</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p>
    <w:p w14:paraId="6E63F8E1" w14:textId="237CEF5E" w:rsidR="002C090E" w:rsidRPr="004474BF" w:rsidRDefault="00C20B74" w:rsidP="009A1F12">
      <w:pPr>
        <w:pStyle w:val="Heading3"/>
        <w:rPr>
          <w:lang w:eastAsia="en-GB"/>
        </w:rPr>
      </w:pPr>
      <w:bookmarkStart w:id="32" w:name="_Toc501091059"/>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63FA65" w:rsidR="00820825" w:rsidRDefault="00977194" w:rsidP="002C090E">
      <w:pPr>
        <w:rPr>
          <w:rFonts w:ascii="Calibri" w:hAnsi="Calibri" w:cs="Calibri"/>
          <w:color w:val="FF0000"/>
        </w:rPr>
      </w:pPr>
      <w:r>
        <w:rPr>
          <w:rFonts w:ascii="Calibri" w:hAnsi="Calibri" w:cs="Calibri"/>
          <w:color w:val="000000"/>
        </w:rPr>
        <w:t>For the Payment within the app, we have decided to use PayPal (25) as it supports standard card use even without a PayPal account. We aim to have an escrow system to hold the money until the job is done to avoid scams. In principle, this would be simple; however payments aren’t going directly to us. There is one available python library that can implement escrow called Balanced (26)</w:t>
      </w:r>
      <w:proofErr w:type="gramStart"/>
      <w:r>
        <w:rPr>
          <w:rFonts w:ascii="Calibri" w:hAnsi="Calibri" w:cs="Calibri"/>
          <w:color w:val="000000"/>
        </w:rPr>
        <w:t>,</w:t>
      </w:r>
      <w:proofErr w:type="gramEnd"/>
      <w:r>
        <w:rPr>
          <w:rFonts w:ascii="Calibri" w:hAnsi="Calibri" w:cs="Calibri"/>
          <w:color w:val="00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268D9AD7" w:rsidR="002C090E" w:rsidRPr="00CC6270" w:rsidRDefault="002C090E" w:rsidP="00D90397">
      <w:pPr>
        <w:pStyle w:val="Heading2"/>
        <w:numPr>
          <w:ilvl w:val="0"/>
          <w:numId w:val="27"/>
        </w:numPr>
        <w:rPr>
          <w:sz w:val="30"/>
          <w:szCs w:val="30"/>
          <w:u w:val="single"/>
        </w:rPr>
      </w:pPr>
      <w:bookmarkStart w:id="33" w:name="_Toc500844036"/>
      <w:bookmarkStart w:id="34" w:name="_Toc500844293"/>
      <w:bookmarkStart w:id="35" w:name="_Toc501091060"/>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2ACC3046" w:rsidR="00117A74" w:rsidRPr="00117A74" w:rsidRDefault="006A6C55" w:rsidP="00117A74">
      <w:pPr>
        <w:rPr>
          <w:rFonts w:ascii="Times New Roman" w:hAnsi="Times New Roman" w:cs="Times New Roman"/>
          <w:sz w:val="24"/>
          <w:szCs w:val="24"/>
          <w:lang w:eastAsia="en-GB"/>
        </w:rPr>
      </w:pPr>
      <w:r>
        <w:rPr>
          <w:rFonts w:ascii="Calibri" w:hAnsi="Calibri" w:cs="Calibri"/>
          <w:color w:val="000000"/>
        </w:rPr>
        <w:t>In order to validate all the decisions made during and after development, we will try to test as much as possible. This will include hardware devices of our target users, the event of the user suddenly being disconnected from the app and so on. We aim to ensure the highest quality for our stakeholders, whilst maintaining the integrity of the app</w:t>
      </w:r>
      <w:r w:rsidR="00117A74" w:rsidRPr="00117A74">
        <w:rPr>
          <w:rFonts w:ascii="Calibri" w:hAnsi="Calibri" w:cs="Times New Roman"/>
          <w:color w:val="000000"/>
          <w:lang w:eastAsia="en-GB"/>
        </w:rPr>
        <w:t>.</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21FFA29F" w:rsidR="00117A74" w:rsidRPr="00117A74" w:rsidRDefault="006A6C55" w:rsidP="00117A74">
      <w:pPr>
        <w:numPr>
          <w:ilvl w:val="1"/>
          <w:numId w:val="13"/>
        </w:numPr>
        <w:textAlignment w:val="baseline"/>
        <w:rPr>
          <w:rFonts w:ascii="Calibri" w:hAnsi="Calibri" w:cs="Times New Roman"/>
          <w:color w:val="000000"/>
          <w:lang w:eastAsia="en-GB"/>
        </w:rPr>
      </w:pPr>
      <w:r>
        <w:rPr>
          <w:rFonts w:ascii="Calibri" w:hAnsi="Calibri" w:cs="Calibri"/>
          <w:color w:val="000000"/>
        </w:rPr>
        <w:t>We can scrutinise core performance, memory usage and access speed during these tests. We also observe how the app handles sudden disconnection</w:t>
      </w:r>
      <w:r w:rsidR="00117A74" w:rsidRPr="00117A74">
        <w:rPr>
          <w:rFonts w:ascii="Calibri" w:hAnsi="Calibri" w:cs="Times New Roman"/>
          <w:color w:val="000000"/>
          <w:lang w:eastAsia="en-GB"/>
        </w:rPr>
        <w:t>.</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47660C7D" w:rsidR="002C090E" w:rsidRPr="00CC6270" w:rsidRDefault="002C090E" w:rsidP="00D90397">
      <w:pPr>
        <w:pStyle w:val="Heading2"/>
        <w:numPr>
          <w:ilvl w:val="0"/>
          <w:numId w:val="27"/>
        </w:numPr>
        <w:rPr>
          <w:sz w:val="30"/>
          <w:szCs w:val="30"/>
          <w:u w:val="single"/>
        </w:rPr>
      </w:pPr>
      <w:bookmarkStart w:id="36" w:name="_Toc500844037"/>
      <w:bookmarkStart w:id="37" w:name="_Toc500844294"/>
      <w:bookmarkStart w:id="38" w:name="_Toc501091061"/>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9F2F17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future development of this project will be focussed around splitting our resources up into smaller groups, giving members clear tasks to meet as part of their overarching long-term milestones. This will be primarily managed via Trello (27) for sub-tasks and documented with a Gantt chart for the larger tasks and milestones.  Building up to this, we also produced a critical path diagram and work breakdown (Appendix G).</w:t>
      </w:r>
    </w:p>
    <w:p w14:paraId="6825361E"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769A1455"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00AEF40"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FF0000"/>
          <w:lang w:eastAsia="en-GB"/>
        </w:rPr>
        <w:t xml:space="preserve"> </w:t>
      </w:r>
    </w:p>
    <w:p w14:paraId="0E893329"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any changes that have been made during development.</w:t>
      </w:r>
    </w:p>
    <w:p w14:paraId="407C5541" w14:textId="77777777" w:rsidR="0019402D" w:rsidRPr="0019402D" w:rsidRDefault="0019402D" w:rsidP="0019402D">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 xml:space="preserve"> </w:t>
      </w:r>
    </w:p>
    <w:p w14:paraId="11AEBAA3" w14:textId="152C0516" w:rsidR="002C090E" w:rsidRPr="0019402D" w:rsidRDefault="0019402D" w:rsidP="002C090E">
      <w:pPr>
        <w:rPr>
          <w:rFonts w:ascii="Times New Roman" w:eastAsia="Times New Roman" w:hAnsi="Times New Roman" w:cs="Times New Roman"/>
          <w:sz w:val="24"/>
          <w:szCs w:val="24"/>
          <w:lang w:eastAsia="en-GB"/>
        </w:rPr>
      </w:pPr>
      <w:r w:rsidRPr="0019402D">
        <w:rPr>
          <w:rFonts w:ascii="Calibri" w:eastAsia="Times New Roman" w:hAnsi="Calibri" w:cs="Calibri"/>
          <w:color w:val="000000"/>
          <w:lang w:eastAsia="en-GB"/>
        </w:rPr>
        <w:t>While not fully embracing a pure agile methodology; we will be adhering to some of the core principles (28).  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1DC5C94" w:rsidR="002C090E" w:rsidRPr="00CC6270" w:rsidRDefault="002C090E" w:rsidP="00F22BFB">
      <w:pPr>
        <w:pStyle w:val="Heading2"/>
        <w:numPr>
          <w:ilvl w:val="0"/>
          <w:numId w:val="27"/>
        </w:numPr>
        <w:rPr>
          <w:sz w:val="30"/>
          <w:szCs w:val="30"/>
          <w:u w:val="single"/>
        </w:rPr>
      </w:pPr>
      <w:bookmarkStart w:id="39" w:name="_Toc500844038"/>
      <w:bookmarkStart w:id="40" w:name="_Toc500844295"/>
      <w:bookmarkStart w:id="41" w:name="_Toc501091062"/>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42" w:name="_Toc500844039"/>
      <w:bookmarkStart w:id="43" w:name="_Toc500844296"/>
      <w:bookmarkStart w:id="44" w:name="_Toc501091063"/>
      <w:r w:rsidRPr="00CC6270">
        <w:rPr>
          <w:sz w:val="30"/>
          <w:szCs w:val="30"/>
          <w:u w:val="single"/>
        </w:rPr>
        <w:lastRenderedPageBreak/>
        <w:t>Bibliography</w:t>
      </w:r>
      <w:bookmarkEnd w:id="42"/>
      <w:bookmarkEnd w:id="43"/>
      <w:bookmarkEnd w:id="44"/>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A19501A" w14:textId="713CFDAF" w:rsidR="002C090E" w:rsidRPr="00CC6270" w:rsidRDefault="002C090E" w:rsidP="00D90397">
      <w:pPr>
        <w:pStyle w:val="Heading2"/>
        <w:numPr>
          <w:ilvl w:val="0"/>
          <w:numId w:val="27"/>
        </w:numPr>
      </w:pPr>
      <w:bookmarkStart w:id="45" w:name="_Toc500844040"/>
      <w:bookmarkStart w:id="46" w:name="_Toc500844297"/>
      <w:bookmarkStart w:id="47" w:name="_Toc501091064"/>
      <w:r w:rsidRPr="00D90397">
        <w:rPr>
          <w:sz w:val="30"/>
          <w:szCs w:val="30"/>
          <w:u w:val="single"/>
        </w:rPr>
        <w:lastRenderedPageBreak/>
        <w:t>Appendices</w:t>
      </w:r>
      <w:bookmarkEnd w:id="45"/>
      <w:bookmarkEnd w:id="46"/>
      <w:bookmarkEnd w:id="47"/>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8" w:name="_Toc501091065"/>
      <w:r>
        <w:t xml:space="preserve">12.1 </w:t>
      </w:r>
      <w:r w:rsidR="00C20B74">
        <w:t>Appendix A: Data gathering</w:t>
      </w:r>
      <w:bookmarkEnd w:id="48"/>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9A3F60F" w14:textId="77777777" w:rsidR="006165E1" w:rsidRDefault="006165E1"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F22BFB"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F22BFB" w:rsidRDefault="00F22BFB">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F22BFB" w:rsidRDefault="00F22BFB">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F22BFB"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F22BFB" w:rsidRDefault="00F22BFB">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F22BFB" w:rsidRDefault="00F22BFB">
                      <w:r>
                        <w:t>Figure 2</w:t>
                      </w:r>
                    </w:p>
                  </w:txbxContent>
                </v:textbox>
              </v:shape>
            </w:pict>
          </mc:Fallback>
        </mc:AlternateContent>
      </w:r>
    </w:p>
    <w:p w14:paraId="1C9C9D74" w14:textId="7134982F" w:rsidR="008654C1" w:rsidRDefault="00F22BFB"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F22BFB" w:rsidRDefault="00F22BFB">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F22BFB" w:rsidRDefault="00F22BFB">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F22BFB"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F22BFB" w:rsidRDefault="00F22BFB"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F22BFB" w:rsidRDefault="00F22BFB"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F22BFB"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F22BFB" w:rsidRDefault="00F22BFB"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F22BFB" w:rsidRDefault="00F22BFB"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w:t>
      </w:r>
      <w:bookmarkStart w:id="49" w:name="_Toc501091066"/>
      <w:r>
        <w:t>Appendix B: Functional Specification</w:t>
      </w:r>
      <w:bookmarkEnd w:id="49"/>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bookmarkStart w:id="50" w:name="_Toc501091067"/>
      <w:r>
        <w:lastRenderedPageBreak/>
        <w:t>12.3 Appendix C: Design</w:t>
      </w:r>
      <w:bookmarkEnd w:id="50"/>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F22BFB" w:rsidRDefault="00F22BFB"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F22BFB" w:rsidRDefault="00F22BFB"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F22BFB" w:rsidRDefault="00F22BFB"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bookmarkStart w:id="51" w:name="_Toc501091068"/>
      <w:r w:rsidR="004B2302">
        <w:t>Appendix D: Conceptual Prototyping</w:t>
      </w:r>
      <w:bookmarkEnd w:id="51"/>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F22BFB">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F22BFB" w:rsidRDefault="00F22BFB"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F22BFB" w:rsidRDefault="00F22BFB"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F22BFB"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F22BFB" w:rsidRDefault="00F22BFB"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F22BFB" w:rsidRDefault="00F22BFB"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F22BFB" w:rsidRDefault="00F22BFB"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F22BFB" w:rsidRDefault="00F22BFB"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F22BFB" w:rsidRDefault="00F22BFB"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F22BFB" w:rsidRDefault="00F22BFB"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F22BFB" w:rsidRDefault="00F22BFB"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F22BFB" w:rsidRDefault="00F22BFB"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F22BFB"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F22BFB" w:rsidRDefault="00F22BFB"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F22BFB" w:rsidRDefault="00F22BFB"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F22BFB" w:rsidRDefault="00F22BFB"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F22BFB" w:rsidRDefault="00F22BFB"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F22BFB" w:rsidRDefault="00F22BFB"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F22BFB" w:rsidRDefault="00F22BFB"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F22BFB"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F22BFB" w:rsidRDefault="00F22BFB"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F22BFB" w:rsidRDefault="00F22BFB"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F22BFB"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F22BFB" w:rsidRDefault="00F22BFB" w:rsidP="000C121D">
                      <w:r>
                        <w:t>Figure 3</w:t>
                      </w:r>
                    </w:p>
                  </w:txbxContent>
                </v:textbox>
              </v:shape>
            </w:pict>
          </mc:Fallback>
        </mc:AlternateContent>
      </w:r>
    </w:p>
    <w:p w14:paraId="5813E136" w14:textId="77777777" w:rsidR="002663FC" w:rsidRDefault="002663FC" w:rsidP="00CC5BC3"/>
    <w:p w14:paraId="0DB3B13B" w14:textId="4D6D62D8" w:rsidR="002663FC" w:rsidRDefault="00F22BFB"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F22BFB" w:rsidRDefault="00F22BFB"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F22BFB"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F22BFB"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F22BFB" w:rsidRDefault="00F22BFB"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F22BFB"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F22BFB"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F22BFB" w:rsidRDefault="00F22BFB"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F22BFB" w:rsidRDefault="00F22BFB"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F22BFB"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F22BFB" w:rsidRDefault="00F22BFB"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w:t>
      </w:r>
      <w:bookmarkStart w:id="52" w:name="_Toc501091069"/>
      <w:r>
        <w:t>Appendix E: Functional Prototyping</w:t>
      </w:r>
      <w:bookmarkEnd w:id="52"/>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proofErr w:type="gramStart"/>
      <w:r>
        <w:t>Research into a pre-existing app that performs a similar function to our functional prototype.</w:t>
      </w:r>
      <w:proofErr w:type="gramEnd"/>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w:t>
      </w:r>
      <w:bookmarkStart w:id="53" w:name="_Toc501091070"/>
      <w:r>
        <w:t xml:space="preserve">Appendix F: </w:t>
      </w:r>
      <w:r w:rsidR="00DD214E">
        <w:t>Technical Specification</w:t>
      </w:r>
      <w:bookmarkEnd w:id="53"/>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F22BFB" w:rsidRDefault="00F22BFB"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F22BFB" w:rsidRDefault="00F22BFB"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w:t>
      </w:r>
      <w:bookmarkStart w:id="54" w:name="_Toc501091071"/>
      <w:r>
        <w:t>Appendix G: Project Management</w:t>
      </w:r>
      <w:bookmarkEnd w:id="54"/>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F22BFB" w:rsidRDefault="00F22BFB"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bookmarkStart w:id="55" w:name="_GoBack"/>
      <w:bookmarkEnd w:id="55"/>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F22BFB" w:rsidRDefault="00F22BFB"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F22BFB" w:rsidRDefault="00F22BFB"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66326E" w14:textId="77777777" w:rsidR="00391A0F" w:rsidRDefault="00391A0F" w:rsidP="009A1F12">
      <w:r>
        <w:separator/>
      </w:r>
    </w:p>
  </w:endnote>
  <w:endnote w:type="continuationSeparator" w:id="0">
    <w:p w14:paraId="56069645" w14:textId="77777777" w:rsidR="00391A0F" w:rsidRDefault="00391A0F"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84D7BD" w14:textId="77777777" w:rsidR="00391A0F" w:rsidRDefault="00391A0F" w:rsidP="009A1F12">
      <w:r>
        <w:separator/>
      </w:r>
    </w:p>
  </w:footnote>
  <w:footnote w:type="continuationSeparator" w:id="0">
    <w:p w14:paraId="377F15D5" w14:textId="77777777" w:rsidR="00391A0F" w:rsidRDefault="00391A0F"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F22BFB" w:rsidRDefault="00F22BF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6165E1" w:rsidRPr="006165E1">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F22BFB" w:rsidRDefault="00F22B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8"/>
  </w:num>
  <w:num w:numId="4">
    <w:abstractNumId w:val="3"/>
  </w:num>
  <w:num w:numId="5">
    <w:abstractNumId w:val="15"/>
  </w:num>
  <w:num w:numId="6">
    <w:abstractNumId w:val="2"/>
  </w:num>
  <w:num w:numId="7">
    <w:abstractNumId w:val="4"/>
  </w:num>
  <w:num w:numId="8">
    <w:abstractNumId w:val="19"/>
  </w:num>
  <w:num w:numId="9">
    <w:abstractNumId w:val="13"/>
  </w:num>
  <w:num w:numId="10">
    <w:abstractNumId w:val="21"/>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3"/>
  </w:num>
  <w:num w:numId="17">
    <w:abstractNumId w:val="6"/>
  </w:num>
  <w:num w:numId="18">
    <w:abstractNumId w:val="22"/>
  </w:num>
  <w:num w:numId="19">
    <w:abstractNumId w:val="0"/>
  </w:num>
  <w:num w:numId="20">
    <w:abstractNumId w:val="20"/>
  </w:num>
  <w:num w:numId="21">
    <w:abstractNumId w:val="1"/>
  </w:num>
  <w:num w:numId="22">
    <w:abstractNumId w:val="17"/>
  </w:num>
  <w:num w:numId="23">
    <w:abstractNumId w:val="14"/>
  </w:num>
  <w:num w:numId="24">
    <w:abstractNumId w:val="10"/>
  </w:num>
  <w:num w:numId="25">
    <w:abstractNumId w:val="25"/>
  </w:num>
  <w:num w:numId="26">
    <w:abstractNumId w:val="2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402D"/>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66367"/>
    <w:rsid w:val="00371452"/>
    <w:rsid w:val="00391A0F"/>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310BA"/>
    <w:rsid w:val="00542CAF"/>
    <w:rsid w:val="00565061"/>
    <w:rsid w:val="00571D9D"/>
    <w:rsid w:val="00595745"/>
    <w:rsid w:val="005A3593"/>
    <w:rsid w:val="005A622E"/>
    <w:rsid w:val="005B5A82"/>
    <w:rsid w:val="005F3AD1"/>
    <w:rsid w:val="0060384B"/>
    <w:rsid w:val="00615D92"/>
    <w:rsid w:val="006165E1"/>
    <w:rsid w:val="00626CCA"/>
    <w:rsid w:val="0063183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0D0F"/>
    <w:rsid w:val="00ED50D9"/>
    <w:rsid w:val="00EE56DA"/>
    <w:rsid w:val="00EF00B3"/>
    <w:rsid w:val="00F00470"/>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68BA5-BB05-4ACC-B436-5CCD07092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35</Pages>
  <Words>5813</Words>
  <Characters>33139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169</cp:revision>
  <dcterms:created xsi:type="dcterms:W3CDTF">2017-12-02T12:32:00Z</dcterms:created>
  <dcterms:modified xsi:type="dcterms:W3CDTF">2017-12-15T08:58:00Z</dcterms:modified>
</cp:coreProperties>
</file>